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>
      <w:pPr>
        <w:spacing w:line="594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春风行动活动情况统计表</w:t>
      </w:r>
    </w:p>
    <w:p>
      <w:pPr>
        <w:spacing w:line="594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填报单位：</w:t>
      </w:r>
      <w:r>
        <w:rPr>
          <w:rFonts w:ascii="黑体" w:hAnsi="黑体" w:eastAsia="黑体"/>
          <w:sz w:val="24"/>
          <w:szCs w:val="24"/>
        </w:rPr>
        <w:t xml:space="preserve">      </w:t>
      </w:r>
      <w:r>
        <w:rPr>
          <w:rFonts w:hint="eastAsia" w:ascii="黑体" w:hAnsi="黑体" w:eastAsia="黑体"/>
          <w:sz w:val="24"/>
          <w:szCs w:val="24"/>
        </w:rPr>
        <w:t>市（区）人力资源和社会保障局</w:t>
      </w:r>
      <w:r>
        <w:rPr>
          <w:rFonts w:ascii="黑体" w:hAnsi="黑体" w:eastAsia="黑体"/>
          <w:sz w:val="24"/>
          <w:szCs w:val="24"/>
        </w:rPr>
        <w:t xml:space="preserve">        </w:t>
      </w:r>
      <w:r>
        <w:rPr>
          <w:rFonts w:hint="eastAsia" w:ascii="黑体" w:hAnsi="黑体" w:eastAsia="黑体"/>
          <w:sz w:val="24"/>
          <w:szCs w:val="24"/>
        </w:rPr>
        <w:t xml:space="preserve">  </w:t>
      </w:r>
      <w:r>
        <w:rPr>
          <w:rFonts w:ascii="黑体" w:hAnsi="黑体" w:eastAsia="黑体"/>
          <w:sz w:val="24"/>
          <w:szCs w:val="24"/>
        </w:rPr>
        <w:t xml:space="preserve">                          </w:t>
      </w:r>
      <w:r>
        <w:rPr>
          <w:rFonts w:hint="eastAsia" w:ascii="黑体" w:hAnsi="黑体" w:eastAsia="黑体"/>
          <w:sz w:val="24"/>
          <w:szCs w:val="24"/>
        </w:rPr>
        <w:t>报送日期：</w:t>
      </w:r>
      <w:r>
        <w:rPr>
          <w:rFonts w:ascii="黑体" w:hAnsi="黑体" w:eastAsia="黑体"/>
          <w:sz w:val="24"/>
          <w:szCs w:val="24"/>
        </w:rPr>
        <w:t xml:space="preserve">      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ascii="黑体" w:hAnsi="黑体" w:eastAsia="黑体"/>
          <w:sz w:val="24"/>
          <w:szCs w:val="24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ascii="黑体" w:hAnsi="黑体" w:eastAsia="黑体"/>
          <w:sz w:val="24"/>
          <w:szCs w:val="24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日</w:t>
      </w:r>
    </w:p>
    <w:tbl>
      <w:tblPr>
        <w:tblStyle w:val="9"/>
        <w:tblW w:w="1514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508"/>
        <w:gridCol w:w="508"/>
        <w:gridCol w:w="545"/>
        <w:gridCol w:w="503"/>
        <w:gridCol w:w="504"/>
        <w:gridCol w:w="560"/>
        <w:gridCol w:w="546"/>
        <w:gridCol w:w="518"/>
        <w:gridCol w:w="518"/>
        <w:gridCol w:w="574"/>
        <w:gridCol w:w="574"/>
        <w:gridCol w:w="580"/>
        <w:gridCol w:w="588"/>
        <w:gridCol w:w="560"/>
        <w:gridCol w:w="518"/>
        <w:gridCol w:w="520"/>
        <w:gridCol w:w="521"/>
        <w:gridCol w:w="521"/>
        <w:gridCol w:w="521"/>
        <w:gridCol w:w="8"/>
        <w:gridCol w:w="14"/>
        <w:gridCol w:w="499"/>
        <w:gridCol w:w="526"/>
        <w:gridCol w:w="432"/>
        <w:gridCol w:w="432"/>
        <w:gridCol w:w="432"/>
        <w:gridCol w:w="466"/>
        <w:gridCol w:w="467"/>
        <w:gridCol w:w="588"/>
        <w:gridCol w:w="5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523" w:type="dxa"/>
            <w:gridSpan w:val="3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节前务工、返乡及节后外出情况</w:t>
            </w:r>
          </w:p>
        </w:tc>
        <w:tc>
          <w:tcPr>
            <w:tcW w:w="1552" w:type="dxa"/>
            <w:gridSpan w:val="3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活动期间帮助就业创业及返岗情况</w:t>
            </w:r>
          </w:p>
        </w:tc>
        <w:tc>
          <w:tcPr>
            <w:tcW w:w="3290" w:type="dxa"/>
            <w:gridSpan w:val="6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招聘活动情况</w:t>
            </w:r>
          </w:p>
        </w:tc>
        <w:tc>
          <w:tcPr>
            <w:tcW w:w="2246" w:type="dxa"/>
            <w:gridSpan w:val="4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帮助重点企业情况</w:t>
            </w:r>
          </w:p>
        </w:tc>
        <w:tc>
          <w:tcPr>
            <w:tcW w:w="3130" w:type="dxa"/>
            <w:gridSpan w:val="8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交通输送情况</w:t>
            </w:r>
          </w:p>
        </w:tc>
        <w:tc>
          <w:tcPr>
            <w:tcW w:w="1296" w:type="dxa"/>
            <w:gridSpan w:val="3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支持返乡创业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933" w:type="dxa"/>
            <w:gridSpan w:val="2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政策宣传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588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用于开展各类招聘活动使用资金数量（单位：万元）</w:t>
            </w:r>
          </w:p>
        </w:tc>
        <w:tc>
          <w:tcPr>
            <w:tcW w:w="588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发放各类就业补贴数量（用于稳就业的资金均可计入，不限于就业补助资金支出。单位：万元）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截止1月25日前在外务工人数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截止春节前估算返乡人数</w:t>
            </w:r>
          </w:p>
        </w:tc>
        <w:tc>
          <w:tcPr>
            <w:tcW w:w="50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从春节后估算外出务工和返岗人数</w:t>
            </w:r>
          </w:p>
        </w:tc>
        <w:tc>
          <w:tcPr>
            <w:tcW w:w="54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线上招聘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线下招聘</w:t>
            </w:r>
          </w:p>
        </w:tc>
        <w:tc>
          <w:tcPr>
            <w:tcW w:w="5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其中：苏陕劳务协作专场或专区场次数</w:t>
            </w:r>
          </w:p>
        </w:tc>
        <w:tc>
          <w:tcPr>
            <w:tcW w:w="5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签订就业协议或初步达成就业意向人次数</w:t>
            </w:r>
          </w:p>
        </w:tc>
        <w:tc>
          <w:tcPr>
            <w:tcW w:w="5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帮助园区企业数量及用工人数</w:t>
            </w:r>
          </w:p>
        </w:tc>
        <w:tc>
          <w:tcPr>
            <w:tcW w:w="588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帮助民营企业数量及用工人数</w:t>
            </w:r>
          </w:p>
        </w:tc>
        <w:tc>
          <w:tcPr>
            <w:tcW w:w="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帮助专精特新中小企业数量及用工人数</w:t>
            </w:r>
          </w:p>
        </w:tc>
        <w:tc>
          <w:tcPr>
            <w:tcW w:w="5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帮助就业帮扶车间（社区工厂）数量及用工人数</w:t>
            </w:r>
          </w:p>
        </w:tc>
        <w:tc>
          <w:tcPr>
            <w:tcW w:w="10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包车</w:t>
            </w:r>
          </w:p>
        </w:tc>
        <w:tc>
          <w:tcPr>
            <w:tcW w:w="1050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专列（车厢）</w:t>
            </w:r>
          </w:p>
        </w:tc>
        <w:tc>
          <w:tcPr>
            <w:tcW w:w="1039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包机</w:t>
            </w:r>
          </w:p>
        </w:tc>
        <w:tc>
          <w:tcPr>
            <w:tcW w:w="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推介创业项目个数</w:t>
            </w:r>
          </w:p>
        </w:tc>
        <w:tc>
          <w:tcPr>
            <w:tcW w:w="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组织创业专家（导师）人次</w:t>
            </w:r>
          </w:p>
        </w:tc>
        <w:tc>
          <w:tcPr>
            <w:tcW w:w="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提供创业场地资源个数</w:t>
            </w:r>
          </w:p>
        </w:tc>
        <w:tc>
          <w:tcPr>
            <w:tcW w:w="4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政策宣传场次数</w:t>
            </w:r>
          </w:p>
        </w:tc>
        <w:tc>
          <w:tcPr>
            <w:tcW w:w="4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提供政策咨询服务人次数</w:t>
            </w:r>
          </w:p>
        </w:tc>
        <w:tc>
          <w:tcPr>
            <w:tcW w:w="588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累计帮助农村劳动力就业创业及返岗人数</w:t>
            </w:r>
          </w:p>
        </w:tc>
        <w:tc>
          <w:tcPr>
            <w:tcW w:w="5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其中帮助脱贫劳动力人数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其中帮助返乡农民工创业人数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线上招聘活动场次数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线上招聘活动提供就业岗位数</w:t>
            </w:r>
          </w:p>
        </w:tc>
        <w:tc>
          <w:tcPr>
            <w:tcW w:w="5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线下招聘活动场次数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线下招聘活动提供就业岗位数</w:t>
            </w:r>
          </w:p>
        </w:tc>
        <w:tc>
          <w:tcPr>
            <w:tcW w:w="574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专车车次</w:t>
            </w:r>
          </w:p>
        </w:tc>
        <w:tc>
          <w:tcPr>
            <w:tcW w:w="521" w:type="dxa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专车运送人次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专列（含包车厢）数量</w:t>
            </w:r>
          </w:p>
        </w:tc>
        <w:tc>
          <w:tcPr>
            <w:tcW w:w="543" w:type="dxa"/>
            <w:gridSpan w:val="3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专列（含包车厢）运送人次</w:t>
            </w:r>
          </w:p>
        </w:tc>
        <w:tc>
          <w:tcPr>
            <w:tcW w:w="499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包机架次</w:t>
            </w:r>
          </w:p>
        </w:tc>
        <w:tc>
          <w:tcPr>
            <w:tcW w:w="52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包机运送人次</w:t>
            </w:r>
          </w:p>
        </w:tc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21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21" w:type="dxa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21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方正书宋_GBK" w:hAnsi="黑体" w:eastAsia="方正书宋_GBK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507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书宋_GBK" w:hAnsi="宋体" w:eastAsia="方正书宋_GBK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说明：</w:t>
      </w:r>
      <w:r>
        <w:rPr>
          <w:rFonts w:asciiTheme="minorEastAsia" w:hAnsiTheme="minorEastAsia" w:eastAsia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第</w:t>
      </w: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栏至第29栏填报数据为活动开始至报告期末的累计数。</w:t>
      </w:r>
    </w:p>
    <w:p>
      <w:pPr>
        <w:spacing w:line="360" w:lineRule="exact"/>
        <w:ind w:firstLine="720" w:firstLineChars="300"/>
        <w:rPr>
          <w:rFonts w:ascii="方正书宋_GBK" w:hAnsi="黑体" w:eastAsia="方正书宋_GBK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第13栏至第16栏填写格式分别为：帮助企业数量（帮助用工人数）。</w:t>
      </w:r>
    </w:p>
    <w:sectPr>
      <w:footerReference r:id="rId4" w:type="first"/>
      <w:footerReference r:id="rId3" w:type="default"/>
      <w:pgSz w:w="16838" w:h="11906" w:orient="landscape"/>
      <w:pgMar w:top="1531" w:right="1701" w:bottom="1531" w:left="1985" w:header="851" w:footer="158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 w:firstLine="360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hg9sIBAABxAwAADgAAAGRycy9lMm9Eb2MueG1srVNNrtMwEN4jcQfL&#10;e+q0C6iipk/A00NICJAeHMB1nMaS7bHGbpNyALgBKzbsOVfPwdhp+vjZITbOeGb8zffNTDY3o7Ps&#10;qDEa8A1fLirOtFfQGr9v+McPd0/WnMUkfSsteN3wk478Zvv40WYItV5BD7bVyAjEx3oIDe9TCrUQ&#10;UfXaybiAoD0FO0AnE11xL1qUA6E7K1ZV9VQMgG1AUDpG8t5OQb4t+F2nVXrXdVEnZhtO3FI5sZy7&#10;fIrtRtZ7lKE36kJD/gMLJ42noleoW5kkO6D5C8oZhRChSwsFTkDXGaWLBlKzrP5Qc9/LoIsWak4M&#10;1zbF/wer3h7fIzMtzY7a46WjGZ2/fjl/+3H+/pk9y/0ZQqwp7T5QYhpfwEi5sz+SM8seO3T5S4IY&#10;xQnqdO2uHhNT+dF6tV5XFFIUmy+ELx6eB4zplQbHstFwpPGVrsrjm5im1DklV/NwZ6wtI7T+Nwdh&#10;Zo/I3CeO2UrjbrwI2kF7Ij20uVSnB/zE2UBb0HBPa8qZfe2pyXlhZgNnYzcb0it62PDE2WS+TNNi&#10;HQKafU+4y0I+hueHREyLgExjqn1hR3MtLbjsYF6cX+8l6+FP2f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MwYYPbCAQAAc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>-</w:t>
    </w:r>
    <w:sdt>
      <w:sdtPr>
        <w:rPr>
          <w:rFonts w:hint="eastAsia" w:ascii="仿宋_GB2312" w:eastAsia="仿宋_GB2312"/>
          <w:sz w:val="24"/>
          <w:szCs w:val="24"/>
        </w:rPr>
        <w:id w:val="-1061100094"/>
      </w:sdtPr>
      <w:sdtEndPr>
        <w:rPr>
          <w:rFonts w:hint="eastAsia" w:ascii="仿宋_GB2312" w:eastAsia="仿宋_GB2312"/>
          <w:sz w:val="24"/>
          <w:szCs w:val="24"/>
        </w:rPr>
      </w:sdtEndPr>
      <w:sdtContent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-</w:t>
        </w:r>
      </w:sdtContent>
    </w:sdt>
  </w:p>
  <w:p>
    <w:pPr>
      <w:pStyle w:val="2"/>
      <w:rPr>
        <w:rFonts w:asci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jM2NDgwZDYwY2EzYWQ2MWMwZmZiZGE2N2YwN2QifQ=="/>
  </w:docVars>
  <w:rsids>
    <w:rsidRoot w:val="006D0719"/>
    <w:rsid w:val="00003F7E"/>
    <w:rsid w:val="00010CE3"/>
    <w:rsid w:val="000317BD"/>
    <w:rsid w:val="00036349"/>
    <w:rsid w:val="000364AF"/>
    <w:rsid w:val="0005488E"/>
    <w:rsid w:val="00067D41"/>
    <w:rsid w:val="00073356"/>
    <w:rsid w:val="00073E14"/>
    <w:rsid w:val="00075949"/>
    <w:rsid w:val="000A1E5D"/>
    <w:rsid w:val="000B47D1"/>
    <w:rsid w:val="000C3A2E"/>
    <w:rsid w:val="000D196B"/>
    <w:rsid w:val="000D72AC"/>
    <w:rsid w:val="0010335E"/>
    <w:rsid w:val="00103C2A"/>
    <w:rsid w:val="00115E52"/>
    <w:rsid w:val="00134A64"/>
    <w:rsid w:val="001360E1"/>
    <w:rsid w:val="0013799D"/>
    <w:rsid w:val="00152314"/>
    <w:rsid w:val="00161F92"/>
    <w:rsid w:val="00164D8F"/>
    <w:rsid w:val="00166ADF"/>
    <w:rsid w:val="0017009D"/>
    <w:rsid w:val="001800F8"/>
    <w:rsid w:val="001A1322"/>
    <w:rsid w:val="001B2CAF"/>
    <w:rsid w:val="001C13C5"/>
    <w:rsid w:val="001C3757"/>
    <w:rsid w:val="001F1AE7"/>
    <w:rsid w:val="00205183"/>
    <w:rsid w:val="00213C16"/>
    <w:rsid w:val="00215217"/>
    <w:rsid w:val="0022608A"/>
    <w:rsid w:val="00230E33"/>
    <w:rsid w:val="00232DC8"/>
    <w:rsid w:val="00245AEC"/>
    <w:rsid w:val="00250525"/>
    <w:rsid w:val="0025485F"/>
    <w:rsid w:val="00264CF1"/>
    <w:rsid w:val="002657E3"/>
    <w:rsid w:val="00282884"/>
    <w:rsid w:val="002A56C7"/>
    <w:rsid w:val="002A6E38"/>
    <w:rsid w:val="002C50A4"/>
    <w:rsid w:val="002C6FD2"/>
    <w:rsid w:val="002D5A54"/>
    <w:rsid w:val="002F25E0"/>
    <w:rsid w:val="002F5D46"/>
    <w:rsid w:val="003173D1"/>
    <w:rsid w:val="00321C74"/>
    <w:rsid w:val="00330942"/>
    <w:rsid w:val="003447DF"/>
    <w:rsid w:val="00352F93"/>
    <w:rsid w:val="00362ADE"/>
    <w:rsid w:val="00362BC6"/>
    <w:rsid w:val="00365DF0"/>
    <w:rsid w:val="0037582E"/>
    <w:rsid w:val="003914DA"/>
    <w:rsid w:val="003A3FAE"/>
    <w:rsid w:val="003D77F8"/>
    <w:rsid w:val="00404FB3"/>
    <w:rsid w:val="00407562"/>
    <w:rsid w:val="00416B31"/>
    <w:rsid w:val="00434049"/>
    <w:rsid w:val="00437AAF"/>
    <w:rsid w:val="0046550B"/>
    <w:rsid w:val="00494791"/>
    <w:rsid w:val="004B09D6"/>
    <w:rsid w:val="004C1A21"/>
    <w:rsid w:val="00512C1A"/>
    <w:rsid w:val="0051354A"/>
    <w:rsid w:val="005163DE"/>
    <w:rsid w:val="00522DFC"/>
    <w:rsid w:val="00527BEC"/>
    <w:rsid w:val="00531539"/>
    <w:rsid w:val="00532054"/>
    <w:rsid w:val="00533166"/>
    <w:rsid w:val="00540D44"/>
    <w:rsid w:val="005410A3"/>
    <w:rsid w:val="005816D1"/>
    <w:rsid w:val="00585A42"/>
    <w:rsid w:val="005921C3"/>
    <w:rsid w:val="005B10FB"/>
    <w:rsid w:val="005C5E22"/>
    <w:rsid w:val="005F6F0B"/>
    <w:rsid w:val="005F7C7F"/>
    <w:rsid w:val="00622E6C"/>
    <w:rsid w:val="00641289"/>
    <w:rsid w:val="00644160"/>
    <w:rsid w:val="00654D28"/>
    <w:rsid w:val="0067025F"/>
    <w:rsid w:val="006804EE"/>
    <w:rsid w:val="0068584E"/>
    <w:rsid w:val="006C0B4E"/>
    <w:rsid w:val="006C44D7"/>
    <w:rsid w:val="006D0719"/>
    <w:rsid w:val="006D3BCE"/>
    <w:rsid w:val="00704FCA"/>
    <w:rsid w:val="007138B9"/>
    <w:rsid w:val="00724704"/>
    <w:rsid w:val="0072641A"/>
    <w:rsid w:val="0075489D"/>
    <w:rsid w:val="0075557D"/>
    <w:rsid w:val="00760DB9"/>
    <w:rsid w:val="0078188F"/>
    <w:rsid w:val="00784DCA"/>
    <w:rsid w:val="007955AB"/>
    <w:rsid w:val="007B30F2"/>
    <w:rsid w:val="007B3C8F"/>
    <w:rsid w:val="007B4FE6"/>
    <w:rsid w:val="007D0FD4"/>
    <w:rsid w:val="007E0030"/>
    <w:rsid w:val="007E4D05"/>
    <w:rsid w:val="008179E0"/>
    <w:rsid w:val="00820DBF"/>
    <w:rsid w:val="00840315"/>
    <w:rsid w:val="0085713E"/>
    <w:rsid w:val="008602DC"/>
    <w:rsid w:val="00861862"/>
    <w:rsid w:val="00866BDB"/>
    <w:rsid w:val="00871AD7"/>
    <w:rsid w:val="00877946"/>
    <w:rsid w:val="00880670"/>
    <w:rsid w:val="008A45C8"/>
    <w:rsid w:val="008A71F8"/>
    <w:rsid w:val="008D733D"/>
    <w:rsid w:val="008F240A"/>
    <w:rsid w:val="00942BF0"/>
    <w:rsid w:val="00946455"/>
    <w:rsid w:val="009655A3"/>
    <w:rsid w:val="009837DA"/>
    <w:rsid w:val="00990DAF"/>
    <w:rsid w:val="009942BC"/>
    <w:rsid w:val="00995840"/>
    <w:rsid w:val="009A34FB"/>
    <w:rsid w:val="009A6B71"/>
    <w:rsid w:val="009D0FD7"/>
    <w:rsid w:val="009D5DA9"/>
    <w:rsid w:val="009E41B1"/>
    <w:rsid w:val="009E6F3A"/>
    <w:rsid w:val="009F0E11"/>
    <w:rsid w:val="009F59A0"/>
    <w:rsid w:val="00A16DF1"/>
    <w:rsid w:val="00A255B1"/>
    <w:rsid w:val="00A37AF3"/>
    <w:rsid w:val="00A426FA"/>
    <w:rsid w:val="00A44526"/>
    <w:rsid w:val="00A72530"/>
    <w:rsid w:val="00A76587"/>
    <w:rsid w:val="00A84637"/>
    <w:rsid w:val="00A914AE"/>
    <w:rsid w:val="00A9189C"/>
    <w:rsid w:val="00A9232A"/>
    <w:rsid w:val="00A92985"/>
    <w:rsid w:val="00A95337"/>
    <w:rsid w:val="00A96979"/>
    <w:rsid w:val="00AA4B80"/>
    <w:rsid w:val="00AC42A7"/>
    <w:rsid w:val="00AE1837"/>
    <w:rsid w:val="00B107B6"/>
    <w:rsid w:val="00B1158D"/>
    <w:rsid w:val="00B13625"/>
    <w:rsid w:val="00B3092B"/>
    <w:rsid w:val="00B37E0E"/>
    <w:rsid w:val="00B46FB1"/>
    <w:rsid w:val="00B524EF"/>
    <w:rsid w:val="00B74BA6"/>
    <w:rsid w:val="00B866C5"/>
    <w:rsid w:val="00B866DF"/>
    <w:rsid w:val="00B92A08"/>
    <w:rsid w:val="00B92E80"/>
    <w:rsid w:val="00B94CC3"/>
    <w:rsid w:val="00BA08BA"/>
    <w:rsid w:val="00BB62F8"/>
    <w:rsid w:val="00BD1A19"/>
    <w:rsid w:val="00BD1ED9"/>
    <w:rsid w:val="00BE6B7F"/>
    <w:rsid w:val="00BE7D33"/>
    <w:rsid w:val="00C04E13"/>
    <w:rsid w:val="00C10029"/>
    <w:rsid w:val="00C370EF"/>
    <w:rsid w:val="00C45D43"/>
    <w:rsid w:val="00C461F4"/>
    <w:rsid w:val="00C55A35"/>
    <w:rsid w:val="00C70779"/>
    <w:rsid w:val="00C84A8F"/>
    <w:rsid w:val="00C950CB"/>
    <w:rsid w:val="00CA4341"/>
    <w:rsid w:val="00CA7B9C"/>
    <w:rsid w:val="00CC5488"/>
    <w:rsid w:val="00CE5B21"/>
    <w:rsid w:val="00CE7687"/>
    <w:rsid w:val="00D07D91"/>
    <w:rsid w:val="00D54C0F"/>
    <w:rsid w:val="00D57258"/>
    <w:rsid w:val="00D600CC"/>
    <w:rsid w:val="00D61A67"/>
    <w:rsid w:val="00D74104"/>
    <w:rsid w:val="00D9574D"/>
    <w:rsid w:val="00D95F45"/>
    <w:rsid w:val="00DA111C"/>
    <w:rsid w:val="00DA2A47"/>
    <w:rsid w:val="00DA5FC2"/>
    <w:rsid w:val="00DB557F"/>
    <w:rsid w:val="00DC68E2"/>
    <w:rsid w:val="00DE506D"/>
    <w:rsid w:val="00DE5C5D"/>
    <w:rsid w:val="00E01BAD"/>
    <w:rsid w:val="00E2166E"/>
    <w:rsid w:val="00E36FD6"/>
    <w:rsid w:val="00E45E78"/>
    <w:rsid w:val="00E54C17"/>
    <w:rsid w:val="00E56DCB"/>
    <w:rsid w:val="00E6125F"/>
    <w:rsid w:val="00E81DDF"/>
    <w:rsid w:val="00EA0A29"/>
    <w:rsid w:val="00EA16AD"/>
    <w:rsid w:val="00EA1BBB"/>
    <w:rsid w:val="00EA7115"/>
    <w:rsid w:val="00EB4FA9"/>
    <w:rsid w:val="00F04C1C"/>
    <w:rsid w:val="00F11524"/>
    <w:rsid w:val="00F17882"/>
    <w:rsid w:val="00F20917"/>
    <w:rsid w:val="00F21C04"/>
    <w:rsid w:val="00F25B1E"/>
    <w:rsid w:val="00F30F48"/>
    <w:rsid w:val="00F4121E"/>
    <w:rsid w:val="00F451C7"/>
    <w:rsid w:val="00F572DF"/>
    <w:rsid w:val="00F64F92"/>
    <w:rsid w:val="00F670C1"/>
    <w:rsid w:val="00F73E21"/>
    <w:rsid w:val="00F87220"/>
    <w:rsid w:val="00F9177F"/>
    <w:rsid w:val="00F91FEE"/>
    <w:rsid w:val="00FC1783"/>
    <w:rsid w:val="00FC21CE"/>
    <w:rsid w:val="00FD7C58"/>
    <w:rsid w:val="00FF0CEB"/>
    <w:rsid w:val="0A6D28DE"/>
    <w:rsid w:val="0C2F1549"/>
    <w:rsid w:val="0D490EFE"/>
    <w:rsid w:val="0F587009"/>
    <w:rsid w:val="112D7C59"/>
    <w:rsid w:val="177B1AE6"/>
    <w:rsid w:val="18661744"/>
    <w:rsid w:val="192F4301"/>
    <w:rsid w:val="1A494B12"/>
    <w:rsid w:val="1C0940EE"/>
    <w:rsid w:val="1C632B49"/>
    <w:rsid w:val="240C1AD1"/>
    <w:rsid w:val="27B27450"/>
    <w:rsid w:val="2FC13F24"/>
    <w:rsid w:val="30CD1C14"/>
    <w:rsid w:val="36B97B4E"/>
    <w:rsid w:val="37753A04"/>
    <w:rsid w:val="3BAC7C11"/>
    <w:rsid w:val="3D344362"/>
    <w:rsid w:val="42B833C1"/>
    <w:rsid w:val="44264722"/>
    <w:rsid w:val="482E20D9"/>
    <w:rsid w:val="48871C30"/>
    <w:rsid w:val="48976DF0"/>
    <w:rsid w:val="48F549A5"/>
    <w:rsid w:val="4EB921F4"/>
    <w:rsid w:val="4F19218A"/>
    <w:rsid w:val="53530C46"/>
    <w:rsid w:val="59E03214"/>
    <w:rsid w:val="6114481D"/>
    <w:rsid w:val="65F95880"/>
    <w:rsid w:val="67A05FCC"/>
    <w:rsid w:val="67F16446"/>
    <w:rsid w:val="680B1697"/>
    <w:rsid w:val="6C1873C5"/>
    <w:rsid w:val="6F78474D"/>
    <w:rsid w:val="6F914B78"/>
    <w:rsid w:val="710C0A14"/>
    <w:rsid w:val="73EF23B7"/>
    <w:rsid w:val="74B716B5"/>
    <w:rsid w:val="7A881BBA"/>
    <w:rsid w:val="7FC032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page number"/>
    <w:basedOn w:val="5"/>
    <w:uiPriority w:val="99"/>
    <w:rPr>
      <w:rFonts w:cs="Times New Roman"/>
    </w:rPr>
  </w:style>
  <w:style w:type="character" w:styleId="8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21"/>
    <w:basedOn w:val="5"/>
    <w:uiPriority w:val="99"/>
    <w:rPr>
      <w:rFonts w:ascii="宋体" w:hAnsi="宋体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748</Words>
  <Characters>4266</Characters>
  <Lines>35</Lines>
  <Paragraphs>10</Paragraphs>
  <TotalTime>0</TotalTime>
  <ScaleCrop>false</ScaleCrop>
  <LinksUpToDate>false</LinksUpToDate>
  <CharactersWithSpaces>5004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2023-01-10T03:23:00Z</dcterms:created>
  <dc:creator>韩文立</dc:creator>
  <cp:lastModifiedBy>Lenovo</cp:lastModifiedBy>
  <cp:lastPrinted>2024-02-27T00:42:00Z</cp:lastPrinted>
  <dcterms:modified xsi:type="dcterms:W3CDTF">2024-03-01T07:31:19Z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  <property fmtid="{D5CDD505-2E9C-101B-9397-08002B2CF9AE}" pid="3" name="ICV">
    <vt:lpwstr>DA7AA2AE30EB4B30AC78CABD5F50FC15_13</vt:lpwstr>
  </property>
</Properties>
</file>