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F133C1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4</w:t>
      </w:r>
    </w:p>
    <w:p w:rsidR="00000000" w:rsidRDefault="00F133C1">
      <w:pPr>
        <w:spacing w:before="156" w:after="156" w:line="594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就业见习工作承诺书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我单位申请成为榆林市高校毕业生就业见习单位，严格按照榆林市就业见习相关规定开展就业见习工作，并郑重承诺：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、毕业生见习期间不收取任何费用，按月为见习生垫发见习生活补贴，每人每月补贴标准不低于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 w:hint="eastAsia"/>
          <w:sz w:val="32"/>
        </w:rPr>
        <w:t>元，见习结束后，按要求如实申报见习生活补贴。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、承担见习生见习期间的管理工作，为见习生提供必要的学习、工作和生活条件，提供符合国家劳动安全卫生条件的劳动防护用品，对见习毕业生进行劳动安全教育，防止出现事故。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、按照岗位与专业相符原则，安排毕业生见习。不以培训授课代替见习，不安排</w:t>
      </w:r>
      <w:r>
        <w:rPr>
          <w:rFonts w:eastAsia="仿宋_GB2312" w:hint="eastAsia"/>
          <w:sz w:val="32"/>
        </w:rPr>
        <w:t>见习生到本单位以外的岗位见习。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、见习以促进毕业生就业为目的，承担社会责任，见习期满留用部分见习生就业。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、积极开发见习岗位，完成见习批复计划。每月按时上报见习生实名信息，及时上报统计报表。如更换见习统计</w:t>
      </w:r>
      <w:r>
        <w:rPr>
          <w:rFonts w:eastAsia="仿宋_GB2312" w:hint="eastAsia"/>
          <w:sz w:val="32"/>
        </w:rPr>
        <w:lastRenderedPageBreak/>
        <w:t>人员，及时向公共就业人才服务机构备案。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、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</w:p>
    <w:p w:rsidR="00000000" w:rsidRDefault="00F133C1">
      <w:pPr>
        <w:spacing w:line="700" w:lineRule="exact"/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特此承诺。</w:t>
      </w:r>
    </w:p>
    <w:p w:rsidR="00000000" w:rsidRDefault="00F133C1">
      <w:pPr>
        <w:ind w:firstLine="640"/>
        <w:rPr>
          <w:rFonts w:eastAsia="仿宋_GB2312" w:hint="eastAsia"/>
          <w:sz w:val="32"/>
        </w:rPr>
      </w:pPr>
    </w:p>
    <w:p w:rsidR="00000000" w:rsidRDefault="00F133C1">
      <w:pPr>
        <w:rPr>
          <w:rFonts w:eastAsia="仿宋_GB2312" w:hint="eastAsia"/>
          <w:sz w:val="32"/>
        </w:rPr>
      </w:pPr>
    </w:p>
    <w:p w:rsidR="00000000" w:rsidRDefault="00F133C1">
      <w:pPr>
        <w:ind w:firstLine="416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单位法人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签章：</w:t>
      </w:r>
    </w:p>
    <w:p w:rsidR="00000000" w:rsidRDefault="00F133C1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    </w:t>
      </w:r>
    </w:p>
    <w:p w:rsidR="00000000" w:rsidRDefault="00F133C1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                  </w:t>
      </w:r>
    </w:p>
    <w:p w:rsidR="00000000" w:rsidRDefault="00F133C1">
      <w:pPr>
        <w:ind w:firstLine="416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单位：（公章）</w:t>
      </w:r>
      <w:r>
        <w:rPr>
          <w:rFonts w:eastAsia="仿宋_GB2312" w:hint="eastAsia"/>
          <w:sz w:val="32"/>
        </w:rPr>
        <w:t xml:space="preserve"> </w:t>
      </w:r>
    </w:p>
    <w:p w:rsidR="00000000" w:rsidRDefault="00F133C1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</w:t>
      </w:r>
    </w:p>
    <w:p w:rsidR="00000000" w:rsidRDefault="00F133C1">
      <w:pPr>
        <w:ind w:firstLine="640"/>
        <w:rPr>
          <w:rFonts w:eastAsia="仿宋_GB2312" w:hint="eastAsia"/>
          <w:sz w:val="32"/>
        </w:rPr>
      </w:pPr>
    </w:p>
    <w:p w:rsidR="00000000" w:rsidRDefault="00F133C1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            </w:t>
      </w:r>
      <w:r>
        <w:rPr>
          <w:rFonts w:eastAsia="仿宋_GB2312" w:hint="eastAsia"/>
          <w:sz w:val="32"/>
        </w:rPr>
        <w:t>经办人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签章：</w:t>
      </w:r>
      <w:r>
        <w:rPr>
          <w:rFonts w:eastAsia="仿宋_GB2312" w:hint="eastAsia"/>
          <w:sz w:val="32"/>
        </w:rPr>
        <w:t xml:space="preserve">  </w:t>
      </w:r>
    </w:p>
    <w:p w:rsidR="00000000" w:rsidRDefault="00F133C1">
      <w:pPr>
        <w:rPr>
          <w:rFonts w:eastAsia="仿宋_GB2312" w:hint="eastAsia"/>
          <w:sz w:val="32"/>
        </w:rPr>
      </w:pPr>
    </w:p>
    <w:p w:rsidR="00000000" w:rsidRDefault="00F133C1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             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:rsidR="00F133C1" w:rsidRDefault="00F133C1"/>
    <w:sectPr w:rsidR="00F133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3C1" w:rsidRDefault="00F133C1" w:rsidP="00FA661F">
      <w:r>
        <w:separator/>
      </w:r>
    </w:p>
  </w:endnote>
  <w:endnote w:type="continuationSeparator" w:id="0">
    <w:p w:rsidR="00F133C1" w:rsidRDefault="00F133C1" w:rsidP="00FA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3C1" w:rsidRDefault="00F133C1" w:rsidP="00FA661F">
      <w:r>
        <w:separator/>
      </w:r>
    </w:p>
  </w:footnote>
  <w:footnote w:type="continuationSeparator" w:id="0">
    <w:p w:rsidR="00F133C1" w:rsidRDefault="00F133C1" w:rsidP="00FA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F133C1"/>
    <w:rsid w:val="00F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278F5ED-FA9E-413F-B9D8-B007DEEB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人社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Administrator</dc:creator>
  <cp:keywords/>
  <dc:description/>
  <cp:lastModifiedBy>赵 云峰</cp:lastModifiedBy>
  <cp:revision>2</cp:revision>
  <dcterms:created xsi:type="dcterms:W3CDTF">2020-04-24T00:59:00Z</dcterms:created>
  <dcterms:modified xsi:type="dcterms:W3CDTF">2020-04-24T00:59:00Z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